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D9" w:rsidRDefault="00866F92" w:rsidP="007D4E40">
      <w:pPr>
        <w:jc w:val="center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marto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DD9" w:rsidRPr="006E64DE" w:rsidRDefault="003B48A0" w:rsidP="006E64DE">
      <w:pPr>
        <w:jc w:val="center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b/>
          <w:sz w:val="24"/>
          <w:szCs w:val="24"/>
        </w:rPr>
        <w:t>Data Headlines 2022</w:t>
      </w:r>
    </w:p>
    <w:p w:rsidR="007F3DD9" w:rsidRPr="007F3DD9" w:rsidRDefault="007F3DD9" w:rsidP="007F3DD9">
      <w:pPr>
        <w:autoSpaceDE w:val="0"/>
        <w:autoSpaceDN w:val="0"/>
        <w:adjustRightInd w:val="0"/>
        <w:spacing w:after="0" w:line="240" w:lineRule="auto"/>
        <w:rPr>
          <w:rFonts w:ascii="Georgia" w:hAnsi="Georgia" w:cs="SegoeUI"/>
          <w:sz w:val="24"/>
          <w:szCs w:val="24"/>
        </w:rPr>
      </w:pPr>
      <w:r w:rsidRPr="007F3DD9">
        <w:rPr>
          <w:rFonts w:ascii="Georgia" w:hAnsi="Georgia" w:cs="Helvetica"/>
          <w:sz w:val="24"/>
          <w:szCs w:val="24"/>
        </w:rPr>
        <w:t xml:space="preserve">When reviewing our performance data, it is useful to remember that in our small school one child in a year group can represent a high percentage of our data. </w:t>
      </w:r>
      <w:r w:rsidRPr="007F3DD9">
        <w:rPr>
          <w:rFonts w:ascii="Georgia" w:hAnsi="Georgia" w:cs="SegoeUI"/>
          <w:sz w:val="24"/>
          <w:szCs w:val="24"/>
        </w:rPr>
        <w:t xml:space="preserve">Children with specific learning needs, whilst having made good individual progress, may not make the expected level of attainment for the end of key stage. </w:t>
      </w:r>
      <w:r w:rsidRPr="007F3DD9">
        <w:rPr>
          <w:rFonts w:ascii="Georgia" w:hAnsi="Georgia" w:cs="Helvetica"/>
          <w:sz w:val="24"/>
          <w:szCs w:val="24"/>
        </w:rPr>
        <w:t>As a result, our performance information can appear to fluctuate widely.</w:t>
      </w:r>
    </w:p>
    <w:p w:rsidR="007F3DD9" w:rsidRPr="007F3DD9" w:rsidRDefault="007F3DD9" w:rsidP="007F3DD9">
      <w:pPr>
        <w:autoSpaceDE w:val="0"/>
        <w:autoSpaceDN w:val="0"/>
        <w:adjustRightInd w:val="0"/>
        <w:spacing w:after="0" w:line="240" w:lineRule="auto"/>
        <w:rPr>
          <w:rFonts w:ascii="Georgia" w:hAnsi="Georgia" w:cs="SegoeUI"/>
          <w:sz w:val="24"/>
          <w:szCs w:val="24"/>
        </w:rPr>
      </w:pPr>
    </w:p>
    <w:p w:rsidR="007D4E40" w:rsidRPr="002E2BA1" w:rsidRDefault="007D4E40" w:rsidP="007D4E40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 w:rsidRPr="002E2BA1">
        <w:rPr>
          <w:rFonts w:ascii="Georgia" w:eastAsia="Arial Unicode MS" w:hAnsi="Georgia" w:cs="Arial Unicode MS"/>
          <w:b/>
          <w:sz w:val="24"/>
          <w:szCs w:val="24"/>
        </w:rPr>
        <w:t>E</w:t>
      </w:r>
      <w:r w:rsidR="007F3DD9" w:rsidRPr="002E2BA1">
        <w:rPr>
          <w:rFonts w:ascii="Georgia" w:eastAsia="Arial Unicode MS" w:hAnsi="Georgia" w:cs="Arial Unicode MS"/>
          <w:b/>
          <w:sz w:val="24"/>
          <w:szCs w:val="24"/>
        </w:rPr>
        <w:t xml:space="preserve">arly </w:t>
      </w:r>
      <w:r w:rsidRPr="002E2BA1">
        <w:rPr>
          <w:rFonts w:ascii="Georgia" w:eastAsia="Arial Unicode MS" w:hAnsi="Georgia" w:cs="Arial Unicode MS"/>
          <w:b/>
          <w:sz w:val="24"/>
          <w:szCs w:val="24"/>
        </w:rPr>
        <w:t>Y</w:t>
      </w:r>
      <w:r w:rsidR="007F3DD9" w:rsidRPr="002E2BA1">
        <w:rPr>
          <w:rFonts w:ascii="Georgia" w:eastAsia="Arial Unicode MS" w:hAnsi="Georgia" w:cs="Arial Unicode MS"/>
          <w:b/>
          <w:sz w:val="24"/>
          <w:szCs w:val="24"/>
        </w:rPr>
        <w:t xml:space="preserve">ears </w:t>
      </w:r>
      <w:r w:rsidRPr="002E2BA1">
        <w:rPr>
          <w:rFonts w:ascii="Georgia" w:eastAsia="Arial Unicode MS" w:hAnsi="Georgia" w:cs="Arial Unicode MS"/>
          <w:b/>
          <w:sz w:val="24"/>
          <w:szCs w:val="24"/>
        </w:rPr>
        <w:t>F</w:t>
      </w:r>
      <w:r w:rsidR="006E64DE" w:rsidRPr="002E2BA1">
        <w:rPr>
          <w:rFonts w:ascii="Georgia" w:eastAsia="Arial Unicode MS" w:hAnsi="Georgia" w:cs="Arial Unicode MS"/>
          <w:b/>
          <w:sz w:val="24"/>
          <w:szCs w:val="24"/>
        </w:rPr>
        <w:t xml:space="preserve">oundation </w:t>
      </w:r>
      <w:r w:rsidRPr="002E2BA1">
        <w:rPr>
          <w:rFonts w:ascii="Georgia" w:eastAsia="Arial Unicode MS" w:hAnsi="Georgia" w:cs="Arial Unicode MS"/>
          <w:b/>
          <w:sz w:val="24"/>
          <w:szCs w:val="24"/>
        </w:rPr>
        <w:t>S</w:t>
      </w:r>
      <w:r w:rsidR="006E64DE" w:rsidRPr="002E2BA1">
        <w:rPr>
          <w:rFonts w:ascii="Georgia" w:eastAsia="Arial Unicode MS" w:hAnsi="Georgia" w:cs="Arial Unicode MS"/>
          <w:b/>
          <w:sz w:val="24"/>
          <w:szCs w:val="24"/>
        </w:rPr>
        <w:t>tage</w:t>
      </w:r>
      <w:r w:rsidRPr="002E2BA1">
        <w:rPr>
          <w:rFonts w:ascii="Georgia" w:eastAsia="Arial Unicode MS" w:hAnsi="Georgia" w:cs="Arial Unicode MS"/>
          <w:b/>
          <w:sz w:val="24"/>
          <w:szCs w:val="24"/>
        </w:rPr>
        <w:t xml:space="preserve"> </w:t>
      </w:r>
    </w:p>
    <w:p w:rsidR="00C942AD" w:rsidRPr="002E2BA1" w:rsidRDefault="003B48A0" w:rsidP="00C942A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="00791DAE">
        <w:rPr>
          <w:rFonts w:ascii="Georgia" w:hAnsi="Georgia"/>
          <w:sz w:val="24"/>
          <w:szCs w:val="24"/>
        </w:rPr>
        <w:t xml:space="preserve"> </w:t>
      </w:r>
      <w:r w:rsidR="006E64DE" w:rsidRPr="002E2BA1">
        <w:rPr>
          <w:rFonts w:ascii="Georgia" w:hAnsi="Georgia"/>
          <w:sz w:val="24"/>
          <w:szCs w:val="24"/>
        </w:rPr>
        <w:t xml:space="preserve">out of </w:t>
      </w:r>
      <w:r>
        <w:rPr>
          <w:rFonts w:ascii="Georgia" w:hAnsi="Georgia"/>
          <w:sz w:val="24"/>
          <w:szCs w:val="24"/>
        </w:rPr>
        <w:t>5</w:t>
      </w:r>
      <w:r w:rsidR="00C942AD" w:rsidRPr="002E2BA1">
        <w:rPr>
          <w:rFonts w:ascii="Georgia" w:hAnsi="Georgia"/>
          <w:sz w:val="24"/>
          <w:szCs w:val="24"/>
        </w:rPr>
        <w:t xml:space="preserve"> pupils (</w:t>
      </w:r>
      <w:r>
        <w:rPr>
          <w:rFonts w:ascii="Georgia" w:hAnsi="Georgia"/>
          <w:sz w:val="24"/>
          <w:szCs w:val="24"/>
        </w:rPr>
        <w:t>80</w:t>
      </w:r>
      <w:r w:rsidR="00C942AD" w:rsidRPr="002E2BA1">
        <w:rPr>
          <w:rFonts w:ascii="Georgia" w:hAnsi="Georgia"/>
          <w:sz w:val="24"/>
          <w:szCs w:val="24"/>
        </w:rPr>
        <w:t>%) reached a good level of development.</w:t>
      </w:r>
    </w:p>
    <w:p w:rsidR="00C942AD" w:rsidRPr="002E2BA1" w:rsidRDefault="003B48A0" w:rsidP="00C942A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 out if 5 </w:t>
      </w:r>
      <w:r w:rsidR="00C942AD" w:rsidRPr="002E2BA1">
        <w:rPr>
          <w:rFonts w:ascii="Georgia" w:hAnsi="Georgia"/>
          <w:sz w:val="24"/>
          <w:szCs w:val="24"/>
        </w:rPr>
        <w:t>pupils (100%) made good progress from their starting points by the end of the year in reading, writing and maths.</w:t>
      </w:r>
    </w:p>
    <w:p w:rsidR="006E64DE" w:rsidRPr="008E4766" w:rsidRDefault="006E64DE" w:rsidP="007D4E40">
      <w:pPr>
        <w:spacing w:after="0"/>
        <w:rPr>
          <w:rFonts w:ascii="Georgia" w:eastAsia="Arial Unicode MS" w:hAnsi="Georgia" w:cs="Arial Unicode MS"/>
          <w:b/>
          <w:sz w:val="24"/>
          <w:szCs w:val="24"/>
          <w:highlight w:val="yellow"/>
        </w:rPr>
      </w:pPr>
    </w:p>
    <w:p w:rsidR="007D4E40" w:rsidRPr="002E2BA1" w:rsidRDefault="007D4E40" w:rsidP="007D4E40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 w:rsidRPr="002E2BA1">
        <w:rPr>
          <w:rFonts w:ascii="Georgia" w:eastAsia="Arial Unicode MS" w:hAnsi="Georgia" w:cs="Arial Unicode MS"/>
          <w:b/>
          <w:sz w:val="24"/>
          <w:szCs w:val="24"/>
        </w:rPr>
        <w:t>Year 1</w:t>
      </w:r>
    </w:p>
    <w:p w:rsidR="007D4E40" w:rsidRPr="002E2BA1" w:rsidRDefault="007D4E40" w:rsidP="007D4E40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 w:rsidRPr="002E2BA1">
        <w:rPr>
          <w:rFonts w:ascii="Georgia" w:eastAsia="Arial Unicode MS" w:hAnsi="Georgia" w:cs="Arial Unicode MS"/>
          <w:sz w:val="24"/>
          <w:szCs w:val="24"/>
        </w:rPr>
        <w:t xml:space="preserve">Phonics screener – </w:t>
      </w:r>
      <w:r w:rsidR="00791DAE">
        <w:rPr>
          <w:rFonts w:ascii="Georgia" w:eastAsia="Arial Unicode MS" w:hAnsi="Georgia" w:cs="Arial Unicode MS"/>
          <w:sz w:val="24"/>
          <w:szCs w:val="24"/>
        </w:rPr>
        <w:t xml:space="preserve">6 out of 8 </w:t>
      </w:r>
      <w:r w:rsidR="009A1066" w:rsidRPr="002E2BA1">
        <w:rPr>
          <w:rFonts w:ascii="Georgia" w:eastAsia="Arial Unicode MS" w:hAnsi="Georgia" w:cs="Arial Unicode MS"/>
          <w:sz w:val="24"/>
          <w:szCs w:val="24"/>
        </w:rPr>
        <w:t>(</w:t>
      </w:r>
      <w:r w:rsidR="00791DAE">
        <w:rPr>
          <w:rFonts w:ascii="Georgia" w:eastAsia="Arial Unicode MS" w:hAnsi="Georgia" w:cs="Arial Unicode MS"/>
          <w:sz w:val="24"/>
          <w:szCs w:val="24"/>
        </w:rPr>
        <w:t>75</w:t>
      </w:r>
      <w:r w:rsidRPr="002E2BA1">
        <w:rPr>
          <w:rFonts w:ascii="Georgia" w:eastAsia="Arial Unicode MS" w:hAnsi="Georgia" w:cs="Arial Unicode MS"/>
          <w:sz w:val="24"/>
          <w:szCs w:val="24"/>
        </w:rPr>
        <w:t>%</w:t>
      </w:r>
      <w:r w:rsidR="009A1066" w:rsidRPr="002E2BA1">
        <w:rPr>
          <w:rFonts w:ascii="Georgia" w:eastAsia="Arial Unicode MS" w:hAnsi="Georgia" w:cs="Arial Unicode MS"/>
          <w:sz w:val="24"/>
          <w:szCs w:val="24"/>
        </w:rPr>
        <w:t>) pupils achieved the standard.</w:t>
      </w:r>
    </w:p>
    <w:p w:rsidR="00F61F36" w:rsidRPr="008E4766" w:rsidRDefault="00F61F36" w:rsidP="00F61F36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  <w:highlight w:val="yellow"/>
        </w:rPr>
      </w:pPr>
    </w:p>
    <w:p w:rsidR="006E64DE" w:rsidRPr="002E2BA1" w:rsidRDefault="007D4E40" w:rsidP="006E64DE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</w:rPr>
      </w:pPr>
      <w:r w:rsidRPr="002E2BA1">
        <w:rPr>
          <w:rFonts w:ascii="Georgia" w:eastAsia="Arial Unicode MS" w:hAnsi="Georgia" w:cs="Arial Unicode MS"/>
          <w:b/>
          <w:sz w:val="24"/>
          <w:szCs w:val="24"/>
        </w:rPr>
        <w:t>K</w:t>
      </w:r>
      <w:r w:rsidR="006E64DE" w:rsidRPr="002E2BA1">
        <w:rPr>
          <w:rFonts w:ascii="Georgia" w:eastAsia="Arial Unicode MS" w:hAnsi="Georgia" w:cs="Arial Unicode MS"/>
          <w:b/>
          <w:sz w:val="24"/>
          <w:szCs w:val="24"/>
        </w:rPr>
        <w:t xml:space="preserve">ey Stage </w:t>
      </w:r>
      <w:r w:rsidRPr="002E2BA1">
        <w:rPr>
          <w:rFonts w:ascii="Georgia" w:eastAsia="Arial Unicode MS" w:hAnsi="Georgia" w:cs="Arial Unicode MS"/>
          <w:b/>
          <w:sz w:val="24"/>
          <w:szCs w:val="24"/>
        </w:rPr>
        <w:t xml:space="preserve">1 </w:t>
      </w:r>
      <w:r w:rsidR="006E64DE" w:rsidRPr="002E2BA1">
        <w:rPr>
          <w:rFonts w:ascii="Georgia" w:eastAsia="Arial Unicode MS" w:hAnsi="Georgia" w:cs="Arial Unicode MS"/>
          <w:b/>
          <w:sz w:val="24"/>
          <w:szCs w:val="24"/>
        </w:rPr>
        <w:t xml:space="preserve">SATS Results </w:t>
      </w:r>
    </w:p>
    <w:p w:rsidR="006E64DE" w:rsidRPr="002E2BA1" w:rsidRDefault="00EE3E29" w:rsidP="006E64DE">
      <w:pPr>
        <w:spacing w:after="0" w:line="240" w:lineRule="auto"/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>There were 11</w:t>
      </w:r>
      <w:r w:rsidR="006E64DE" w:rsidRPr="002E2BA1">
        <w:rPr>
          <w:rFonts w:ascii="Georgia" w:eastAsia="Arial Unicode MS" w:hAnsi="Georgia" w:cs="Arial Unicode MS"/>
          <w:sz w:val="24"/>
          <w:szCs w:val="24"/>
        </w:rPr>
        <w:t xml:space="preserve"> pupils in this</w:t>
      </w:r>
      <w:r w:rsidR="00C7273A">
        <w:rPr>
          <w:rFonts w:ascii="Georgia" w:eastAsia="Arial Unicode MS" w:hAnsi="Georgia" w:cs="Arial Unicode MS"/>
          <w:sz w:val="24"/>
          <w:szCs w:val="24"/>
        </w:rPr>
        <w:t xml:space="preserve"> cohort. Each pupil represents 9</w:t>
      </w:r>
      <w:r w:rsidR="007D4E40" w:rsidRPr="002E2BA1">
        <w:rPr>
          <w:rFonts w:ascii="Georgia" w:eastAsia="Arial Unicode MS" w:hAnsi="Georgia" w:cs="Arial Unicode MS"/>
          <w:sz w:val="24"/>
          <w:szCs w:val="24"/>
        </w:rPr>
        <w:t>%</w:t>
      </w:r>
    </w:p>
    <w:p w:rsidR="006E64DE" w:rsidRPr="008E4766" w:rsidRDefault="006E64DE" w:rsidP="006E64DE">
      <w:pPr>
        <w:spacing w:after="0" w:line="240" w:lineRule="auto"/>
        <w:rPr>
          <w:rFonts w:ascii="Georgia" w:eastAsia="Arial Unicode MS" w:hAnsi="Georgia" w:cs="Arial Unicode MS"/>
          <w:sz w:val="24"/>
          <w:szCs w:val="24"/>
          <w:highlight w:val="yellow"/>
        </w:rPr>
      </w:pPr>
    </w:p>
    <w:p w:rsidR="007D4E40" w:rsidRPr="002E2B79" w:rsidRDefault="006E64DE" w:rsidP="006E64DE">
      <w:pPr>
        <w:spacing w:after="0" w:line="240" w:lineRule="auto"/>
        <w:rPr>
          <w:rFonts w:ascii="Georgia" w:eastAsia="Arial Unicode MS" w:hAnsi="Georgia" w:cs="Arial Unicode MS"/>
          <w:color w:val="FF0000"/>
          <w:sz w:val="24"/>
          <w:szCs w:val="24"/>
        </w:rPr>
      </w:pPr>
      <w:r w:rsidRPr="002E2BA1">
        <w:rPr>
          <w:rFonts w:ascii="Georgia" w:eastAsia="Arial Unicode MS" w:hAnsi="Georgia" w:cs="Arial Unicode MS"/>
          <w:sz w:val="24"/>
          <w:szCs w:val="24"/>
        </w:rPr>
        <w:t>% of Children Working</w:t>
      </w:r>
      <w:r w:rsidR="007D4E40" w:rsidRPr="002E2BA1">
        <w:rPr>
          <w:rFonts w:ascii="Georgia" w:eastAsia="Arial Unicode MS" w:hAnsi="Georgia" w:cs="Arial Unicode MS"/>
          <w:sz w:val="24"/>
          <w:szCs w:val="24"/>
        </w:rPr>
        <w:t xml:space="preserve"> at Expected Standard</w:t>
      </w:r>
      <w:r w:rsidR="002E2BA1">
        <w:rPr>
          <w:rFonts w:ascii="Georgia" w:eastAsia="Arial Unicode MS" w:hAnsi="Georgia" w:cs="Arial Unicode MS"/>
          <w:sz w:val="24"/>
          <w:szCs w:val="24"/>
        </w:rPr>
        <w:t xml:space="preserve"> </w:t>
      </w:r>
      <w:r w:rsidR="007A1DB6">
        <w:rPr>
          <w:rFonts w:ascii="Georgia" w:eastAsia="Arial Unicode MS" w:hAnsi="Georgia" w:cs="Arial Unicode MS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2018"/>
        <w:gridCol w:w="2018"/>
        <w:gridCol w:w="2018"/>
      </w:tblGrid>
      <w:tr w:rsidR="002E2BA1" w:rsidRPr="008E4766" w:rsidTr="002E2BA1">
        <w:tc>
          <w:tcPr>
            <w:tcW w:w="2018" w:type="dxa"/>
          </w:tcPr>
          <w:p w:rsidR="002E2BA1" w:rsidRPr="002E2BA1" w:rsidRDefault="002E2BA1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2E2BA1">
              <w:rPr>
                <w:rFonts w:ascii="Georgia" w:eastAsia="Arial Unicode MS" w:hAnsi="Georgia" w:cs="Arial Unicode MS"/>
                <w:sz w:val="24"/>
                <w:szCs w:val="24"/>
              </w:rPr>
              <w:t>Reading</w:t>
            </w:r>
          </w:p>
          <w:p w:rsidR="002E2BA1" w:rsidRPr="002E2BA1" w:rsidRDefault="00C7273A" w:rsidP="00791DAE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9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/</w:t>
            </w:r>
            <w:r>
              <w:rPr>
                <w:rFonts w:ascii="Georgia" w:eastAsia="Arial Unicode MS" w:hAnsi="Georgia" w:cs="Arial Unicode MS"/>
                <w:sz w:val="24"/>
                <w:szCs w:val="24"/>
              </w:rPr>
              <w:t>11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 xml:space="preserve"> (</w:t>
            </w:r>
            <w:r>
              <w:rPr>
                <w:rFonts w:ascii="Georgia" w:eastAsia="Arial Unicode MS" w:hAnsi="Georgia" w:cs="Arial Unicode MS"/>
                <w:sz w:val="24"/>
                <w:szCs w:val="24"/>
              </w:rPr>
              <w:t>82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2E2BA1" w:rsidRPr="002E2BA1" w:rsidRDefault="002E2BA1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2E2BA1">
              <w:rPr>
                <w:rFonts w:ascii="Georgia" w:eastAsia="Arial Unicode MS" w:hAnsi="Georgia" w:cs="Arial Unicode MS"/>
                <w:sz w:val="24"/>
                <w:szCs w:val="24"/>
              </w:rPr>
              <w:t>Writing</w:t>
            </w:r>
          </w:p>
          <w:p w:rsidR="002E2BA1" w:rsidRPr="002E2BA1" w:rsidRDefault="00C7273A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7/9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 xml:space="preserve"> (</w:t>
            </w:r>
            <w:r>
              <w:rPr>
                <w:rFonts w:ascii="Georgia" w:eastAsia="Arial Unicode MS" w:hAnsi="Georgia" w:cs="Arial Unicode MS"/>
                <w:sz w:val="24"/>
                <w:szCs w:val="24"/>
              </w:rPr>
              <w:t>64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2E2BA1" w:rsidRPr="002E2BA1" w:rsidRDefault="002E2BA1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2E2BA1">
              <w:rPr>
                <w:rFonts w:ascii="Georgia" w:eastAsia="Arial Unicode MS" w:hAnsi="Georgia" w:cs="Arial Unicode MS"/>
                <w:sz w:val="24"/>
                <w:szCs w:val="24"/>
              </w:rPr>
              <w:t>Maths</w:t>
            </w:r>
          </w:p>
          <w:p w:rsidR="002E2BA1" w:rsidRPr="002E2BA1" w:rsidRDefault="00C7273A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8/11 (73</w:t>
            </w:r>
            <w:r w:rsidR="002E2B79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2E2BA1" w:rsidRPr="002E2BA1" w:rsidRDefault="002E2BA1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2E2BA1">
              <w:rPr>
                <w:rFonts w:ascii="Georgia" w:eastAsia="Arial Unicode MS" w:hAnsi="Georgia" w:cs="Arial Unicode MS"/>
                <w:sz w:val="24"/>
                <w:szCs w:val="24"/>
              </w:rPr>
              <w:t>Science</w:t>
            </w:r>
          </w:p>
          <w:p w:rsidR="002E2BA1" w:rsidRPr="002E2BA1" w:rsidRDefault="00C7273A" w:rsidP="00791DAE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9/11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 xml:space="preserve"> 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(</w:t>
            </w:r>
            <w:r>
              <w:rPr>
                <w:rFonts w:ascii="Georgia" w:eastAsia="Arial Unicode MS" w:hAnsi="Georgia" w:cs="Arial Unicode MS"/>
                <w:sz w:val="24"/>
                <w:szCs w:val="24"/>
              </w:rPr>
              <w:t>82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</w:tr>
      <w:tr w:rsidR="00DE605A" w:rsidRPr="008E4766" w:rsidTr="002674EA">
        <w:tc>
          <w:tcPr>
            <w:tcW w:w="8072" w:type="dxa"/>
            <w:gridSpan w:val="4"/>
          </w:tcPr>
          <w:p w:rsidR="006E64DE" w:rsidRPr="002E2BA1" w:rsidRDefault="006E64DE" w:rsidP="006E64DE">
            <w:pPr>
              <w:spacing w:after="0" w:line="240" w:lineRule="auto"/>
              <w:rPr>
                <w:rFonts w:ascii="Georgia" w:eastAsia="Arial Unicode MS" w:hAnsi="Georgia" w:cs="Arial Unicode MS"/>
                <w:sz w:val="24"/>
                <w:szCs w:val="24"/>
              </w:rPr>
            </w:pPr>
          </w:p>
          <w:p w:rsidR="00DE605A" w:rsidRPr="002E2BA1" w:rsidRDefault="006E64DE" w:rsidP="006E64DE">
            <w:pPr>
              <w:spacing w:after="0" w:line="240" w:lineRule="auto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2E2BA1">
              <w:rPr>
                <w:rFonts w:ascii="Georgia" w:eastAsia="Arial Unicode MS" w:hAnsi="Georgia" w:cs="Arial Unicode MS"/>
                <w:sz w:val="24"/>
                <w:szCs w:val="24"/>
              </w:rPr>
              <w:t>% of Children Working at Greater Depth</w:t>
            </w:r>
          </w:p>
        </w:tc>
      </w:tr>
      <w:tr w:rsidR="002E2BA1" w:rsidRPr="00C942AD" w:rsidTr="002E2BA1">
        <w:tc>
          <w:tcPr>
            <w:tcW w:w="2018" w:type="dxa"/>
          </w:tcPr>
          <w:p w:rsidR="002E2BA1" w:rsidRPr="002E2BA1" w:rsidRDefault="00C7273A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1/11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 xml:space="preserve"> (</w:t>
            </w:r>
            <w:r w:rsidR="00791DAE">
              <w:rPr>
                <w:rFonts w:ascii="Georgia" w:eastAsia="Arial Unicode MS" w:hAnsi="Georgia" w:cs="Arial Unicode MS"/>
                <w:sz w:val="24"/>
                <w:szCs w:val="24"/>
              </w:rPr>
              <w:t>9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2E2BA1" w:rsidRPr="002E2BA1" w:rsidRDefault="00C7273A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4/11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 xml:space="preserve"> (</w:t>
            </w:r>
            <w:r>
              <w:rPr>
                <w:rFonts w:ascii="Georgia" w:eastAsia="Arial Unicode MS" w:hAnsi="Georgia" w:cs="Arial Unicode MS"/>
                <w:sz w:val="24"/>
                <w:szCs w:val="24"/>
              </w:rPr>
              <w:t>36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2E2BA1" w:rsidRPr="002E2BA1" w:rsidRDefault="00C7273A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>
              <w:rPr>
                <w:rFonts w:ascii="Georgia" w:eastAsia="Arial Unicode MS" w:hAnsi="Georgia" w:cs="Arial Unicode MS"/>
                <w:sz w:val="24"/>
                <w:szCs w:val="24"/>
              </w:rPr>
              <w:t>1/11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 xml:space="preserve"> 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(</w:t>
            </w:r>
            <w:r w:rsidR="00791DAE">
              <w:rPr>
                <w:rFonts w:ascii="Georgia" w:eastAsia="Arial Unicode MS" w:hAnsi="Georgia" w:cs="Arial Unicode MS"/>
                <w:sz w:val="24"/>
                <w:szCs w:val="24"/>
              </w:rPr>
              <w:t>9</w:t>
            </w:r>
            <w:r w:rsidR="002E2BA1" w:rsidRPr="002E2BA1">
              <w:rPr>
                <w:rFonts w:ascii="Georgia" w:eastAsia="Arial Unicode MS" w:hAnsi="Georgia" w:cs="Arial Unicode MS"/>
                <w:sz w:val="24"/>
                <w:szCs w:val="24"/>
              </w:rPr>
              <w:t>%</w:t>
            </w:r>
            <w:r w:rsidR="002E2B79">
              <w:rPr>
                <w:rFonts w:ascii="Georgia" w:eastAsia="Arial Unicode MS" w:hAnsi="Georgia" w:cs="Arial Unicode MS"/>
                <w:sz w:val="24"/>
                <w:szCs w:val="24"/>
              </w:rPr>
              <w:t>)</w:t>
            </w:r>
          </w:p>
        </w:tc>
        <w:tc>
          <w:tcPr>
            <w:tcW w:w="2018" w:type="dxa"/>
          </w:tcPr>
          <w:p w:rsidR="002E2BA1" w:rsidRPr="002E2BA1" w:rsidRDefault="002E2BA1" w:rsidP="002E2B79">
            <w:pPr>
              <w:jc w:val="center"/>
              <w:rPr>
                <w:rFonts w:ascii="Georgia" w:eastAsia="Arial Unicode MS" w:hAnsi="Georgia" w:cs="Arial Unicode MS"/>
                <w:sz w:val="24"/>
                <w:szCs w:val="24"/>
              </w:rPr>
            </w:pPr>
            <w:r w:rsidRPr="002E2BA1">
              <w:rPr>
                <w:rFonts w:ascii="Georgia" w:eastAsia="Arial Unicode MS" w:hAnsi="Georgia" w:cs="Arial Unicode MS"/>
                <w:sz w:val="24"/>
                <w:szCs w:val="24"/>
              </w:rPr>
              <w:t>n/a</w:t>
            </w:r>
          </w:p>
        </w:tc>
      </w:tr>
    </w:tbl>
    <w:p w:rsidR="006E64DE" w:rsidRDefault="00791DAE" w:rsidP="007D4E40">
      <w:pPr>
        <w:rPr>
          <w:rFonts w:ascii="Georgia" w:eastAsia="Arial Unicode MS" w:hAnsi="Georgia" w:cs="Arial Unicode MS"/>
          <w:sz w:val="24"/>
          <w:szCs w:val="24"/>
        </w:rPr>
      </w:pPr>
      <w:r>
        <w:rPr>
          <w:rFonts w:ascii="Georgia" w:eastAsia="Arial Unicode MS" w:hAnsi="Georgia" w:cs="Arial Unicode MS"/>
          <w:sz w:val="24"/>
          <w:szCs w:val="24"/>
        </w:rPr>
        <w:t xml:space="preserve"> </w:t>
      </w:r>
    </w:p>
    <w:p w:rsidR="00737630" w:rsidRDefault="00737630" w:rsidP="00737630">
      <w:pPr>
        <w:rPr>
          <w:rFonts w:ascii="Georgia" w:eastAsia="Arial Unicode MS" w:hAnsi="Georgia" w:cs="Arial Unicode MS"/>
          <w:b/>
          <w:sz w:val="24"/>
          <w:szCs w:val="24"/>
        </w:rPr>
      </w:pPr>
      <w:r w:rsidRPr="00C5779E">
        <w:rPr>
          <w:rFonts w:ascii="Georgia" w:eastAsia="Arial Unicode MS" w:hAnsi="Georgia" w:cs="Arial Unicode MS"/>
          <w:b/>
          <w:sz w:val="24"/>
          <w:szCs w:val="24"/>
        </w:rPr>
        <w:t>Key Stage 2</w:t>
      </w:r>
    </w:p>
    <w:p w:rsidR="00904C46" w:rsidRDefault="00904C46" w:rsidP="00904C46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</w:rPr>
      </w:pPr>
      <w:r>
        <w:rPr>
          <w:rFonts w:ascii="Georgia" w:eastAsia="Arial Unicode MS" w:hAnsi="Georgia" w:cs="Arial Unicode MS"/>
          <w:b/>
          <w:sz w:val="24"/>
          <w:szCs w:val="24"/>
        </w:rPr>
        <w:t>Year 4 Multiplication Check</w:t>
      </w:r>
    </w:p>
    <w:p w:rsidR="00D27179" w:rsidRPr="00D27179" w:rsidRDefault="00D27179" w:rsidP="00D2717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D27179">
        <w:rPr>
          <w:rFonts w:ascii="Georgia" w:eastAsia="Arial Unicode MS" w:hAnsi="Georgia" w:cs="Arial Unicode MS"/>
          <w:sz w:val="24"/>
          <w:szCs w:val="24"/>
        </w:rPr>
        <w:t>9 pupils</w:t>
      </w:r>
      <w:r w:rsidR="00904C46" w:rsidRPr="00D27179">
        <w:rPr>
          <w:rFonts w:ascii="Georgia" w:eastAsia="Arial Unicode MS" w:hAnsi="Georgia" w:cs="Arial Unicode MS"/>
          <w:sz w:val="24"/>
          <w:szCs w:val="24"/>
        </w:rPr>
        <w:t xml:space="preserve"> sat this test. </w:t>
      </w:r>
      <w:r w:rsidRPr="00D27179">
        <w:rPr>
          <w:rFonts w:ascii="Georgia" w:eastAsia="Arial Unicode MS" w:hAnsi="Georgia" w:cs="Arial Unicode MS"/>
          <w:sz w:val="24"/>
          <w:szCs w:val="24"/>
        </w:rPr>
        <w:t>The test was out of 25. There was no pass mark. This assessment is designed to help schools action next steps.</w:t>
      </w:r>
    </w:p>
    <w:p w:rsidR="00D27179" w:rsidRPr="00D27179" w:rsidRDefault="00D27179" w:rsidP="00D2717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D27179">
        <w:rPr>
          <w:rFonts w:ascii="Georgia" w:eastAsia="Arial Unicode MS" w:hAnsi="Georgia" w:cs="Arial Unicode MS"/>
          <w:sz w:val="24"/>
          <w:szCs w:val="24"/>
        </w:rPr>
        <w:t xml:space="preserve">3 pupils achieved 20 or above </w:t>
      </w:r>
    </w:p>
    <w:p w:rsidR="00D27179" w:rsidRPr="00D27179" w:rsidRDefault="00D27179" w:rsidP="00D27179">
      <w:pPr>
        <w:spacing w:after="0"/>
        <w:rPr>
          <w:rFonts w:ascii="Georgia" w:eastAsia="Arial Unicode MS" w:hAnsi="Georgia" w:cs="Arial Unicode MS"/>
          <w:sz w:val="24"/>
          <w:szCs w:val="24"/>
        </w:rPr>
      </w:pPr>
      <w:r w:rsidRPr="00D27179">
        <w:rPr>
          <w:rFonts w:ascii="Georgia" w:eastAsia="Arial Unicode MS" w:hAnsi="Georgia" w:cs="Arial Unicode MS"/>
          <w:sz w:val="24"/>
          <w:szCs w:val="24"/>
        </w:rPr>
        <w:t>5 pupils achieved between 10 and 20</w:t>
      </w:r>
    </w:p>
    <w:p w:rsidR="00904C46" w:rsidRDefault="00D27179" w:rsidP="00D27179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 w:rsidRPr="00D27179">
        <w:rPr>
          <w:rFonts w:ascii="Georgia" w:eastAsia="Arial Unicode MS" w:hAnsi="Georgia" w:cs="Arial Unicode MS"/>
          <w:sz w:val="24"/>
          <w:szCs w:val="24"/>
        </w:rPr>
        <w:t>1 pupil achieved below 10.</w:t>
      </w:r>
      <w:r w:rsidR="00904C46">
        <w:rPr>
          <w:rFonts w:ascii="Georgia" w:eastAsia="Arial Unicode MS" w:hAnsi="Georgia" w:cs="Arial Unicode MS"/>
          <w:b/>
          <w:sz w:val="24"/>
          <w:szCs w:val="24"/>
        </w:rPr>
        <w:t xml:space="preserve"> </w:t>
      </w:r>
    </w:p>
    <w:p w:rsidR="00904C46" w:rsidRDefault="00904C46" w:rsidP="00737630">
      <w:pPr>
        <w:rPr>
          <w:rFonts w:ascii="Georgia" w:eastAsia="Arial Unicode MS" w:hAnsi="Georgia" w:cs="Arial Unicode MS"/>
          <w:b/>
          <w:sz w:val="24"/>
          <w:szCs w:val="24"/>
        </w:rPr>
      </w:pPr>
    </w:p>
    <w:p w:rsidR="00D27179" w:rsidRDefault="00D27179" w:rsidP="00737630">
      <w:pPr>
        <w:rPr>
          <w:rFonts w:ascii="Georgia" w:eastAsia="Arial Unicode MS" w:hAnsi="Georgia" w:cs="Arial Unicode MS"/>
          <w:b/>
          <w:sz w:val="24"/>
          <w:szCs w:val="24"/>
        </w:rPr>
      </w:pPr>
    </w:p>
    <w:p w:rsidR="00D27179" w:rsidRDefault="00D27179" w:rsidP="00737630">
      <w:pPr>
        <w:rPr>
          <w:rFonts w:ascii="Georgia" w:eastAsia="Arial Unicode MS" w:hAnsi="Georgia" w:cs="Arial Unicode MS"/>
          <w:b/>
          <w:sz w:val="24"/>
          <w:szCs w:val="24"/>
        </w:rPr>
      </w:pPr>
    </w:p>
    <w:p w:rsidR="00D27179" w:rsidRDefault="00D27179" w:rsidP="00737630">
      <w:pPr>
        <w:rPr>
          <w:rFonts w:ascii="Georgia" w:eastAsia="Arial Unicode MS" w:hAnsi="Georgia" w:cs="Arial Unicode MS"/>
          <w:b/>
          <w:sz w:val="24"/>
          <w:szCs w:val="24"/>
        </w:rPr>
      </w:pPr>
    </w:p>
    <w:p w:rsidR="00D27179" w:rsidRDefault="00D27179" w:rsidP="00737630">
      <w:pPr>
        <w:rPr>
          <w:rFonts w:ascii="Georgia" w:eastAsia="Arial Unicode MS" w:hAnsi="Georgia" w:cs="Arial Unicode MS"/>
          <w:b/>
          <w:sz w:val="24"/>
          <w:szCs w:val="24"/>
        </w:rPr>
      </w:pPr>
    </w:p>
    <w:p w:rsidR="00C5779E" w:rsidRPr="002D38B4" w:rsidRDefault="00C5779E" w:rsidP="00C5779E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</w:rPr>
      </w:pPr>
      <w:r w:rsidRPr="002D38B4">
        <w:rPr>
          <w:rFonts w:ascii="Georgia" w:eastAsia="Arial Unicode MS" w:hAnsi="Georgia" w:cs="Arial Unicode MS"/>
          <w:b/>
          <w:sz w:val="24"/>
          <w:szCs w:val="24"/>
        </w:rPr>
        <w:lastRenderedPageBreak/>
        <w:t xml:space="preserve">Key Stage 2 SATS </w:t>
      </w:r>
      <w:r w:rsidR="00D27179">
        <w:rPr>
          <w:rFonts w:ascii="Georgia" w:eastAsia="Arial Unicode MS" w:hAnsi="Georgia" w:cs="Arial Unicode MS"/>
          <w:b/>
          <w:sz w:val="24"/>
          <w:szCs w:val="24"/>
        </w:rPr>
        <w:t xml:space="preserve">PROVISIONAL </w:t>
      </w:r>
      <w:r w:rsidRPr="002D38B4">
        <w:rPr>
          <w:rFonts w:ascii="Georgia" w:eastAsia="Arial Unicode MS" w:hAnsi="Georgia" w:cs="Arial Unicode MS"/>
          <w:b/>
          <w:sz w:val="24"/>
          <w:szCs w:val="24"/>
        </w:rPr>
        <w:t xml:space="preserve">Results KS2 </w:t>
      </w:r>
    </w:p>
    <w:p w:rsidR="00C5779E" w:rsidRPr="002D38B4" w:rsidRDefault="00C5779E" w:rsidP="00C5779E">
      <w:pPr>
        <w:spacing w:after="0" w:line="240" w:lineRule="auto"/>
        <w:rPr>
          <w:rFonts w:ascii="Georgia" w:eastAsia="Arial Unicode MS" w:hAnsi="Georgia" w:cs="Arial Unicode MS"/>
          <w:sz w:val="24"/>
          <w:szCs w:val="24"/>
        </w:rPr>
      </w:pPr>
      <w:r w:rsidRPr="002D38B4">
        <w:rPr>
          <w:rFonts w:ascii="Georgia" w:eastAsia="Arial Unicode MS" w:hAnsi="Georgia" w:cs="Arial Unicode MS"/>
          <w:sz w:val="24"/>
          <w:szCs w:val="24"/>
        </w:rPr>
        <w:t>There were 8 pupils in this cohort. Each pupil represents 12.5%.</w:t>
      </w:r>
    </w:p>
    <w:p w:rsidR="00C5779E" w:rsidRPr="002D38B4" w:rsidRDefault="00C5779E" w:rsidP="00C5779E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</w:rPr>
      </w:pPr>
      <w:r w:rsidRPr="002D38B4">
        <w:rPr>
          <w:rFonts w:ascii="Georgia" w:eastAsia="Arial Unicode MS" w:hAnsi="Georgia" w:cs="Arial Unicode MS"/>
          <w:sz w:val="24"/>
          <w:szCs w:val="24"/>
        </w:rPr>
        <w:t xml:space="preserve">% of Children Working at Expected Standard </w:t>
      </w:r>
      <w:r w:rsidRPr="002D38B4">
        <w:rPr>
          <w:rFonts w:ascii="Georgia" w:eastAsia="Arial Unicode MS" w:hAnsi="Georgia" w:cs="Arial Unicode MS"/>
          <w:b/>
          <w:sz w:val="24"/>
          <w:szCs w:val="24"/>
        </w:rPr>
        <w:t>(2019national)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779E" w:rsidRPr="00C5779E" w:rsidTr="00CD7DE6">
        <w:tc>
          <w:tcPr>
            <w:tcW w:w="2254" w:type="dxa"/>
          </w:tcPr>
          <w:p w:rsidR="00C5779E" w:rsidRPr="002D38B4" w:rsidRDefault="00C5779E" w:rsidP="00CD7DE6">
            <w:pPr>
              <w:pStyle w:val="Default"/>
              <w:rPr>
                <w:sz w:val="23"/>
                <w:szCs w:val="23"/>
              </w:rPr>
            </w:pPr>
            <w:r w:rsidRPr="002D38B4">
              <w:rPr>
                <w:sz w:val="23"/>
                <w:szCs w:val="23"/>
              </w:rPr>
              <w:t xml:space="preserve">1 child= 12.5% </w:t>
            </w:r>
          </w:p>
        </w:tc>
        <w:tc>
          <w:tcPr>
            <w:tcW w:w="2254" w:type="dxa"/>
          </w:tcPr>
          <w:p w:rsidR="00C5779E" w:rsidRPr="002D38B4" w:rsidRDefault="00C5779E" w:rsidP="00CD7DE6">
            <w:pPr>
              <w:pStyle w:val="Default"/>
              <w:rPr>
                <w:sz w:val="23"/>
                <w:szCs w:val="23"/>
              </w:rPr>
            </w:pPr>
            <w:r w:rsidRPr="002D38B4">
              <w:rPr>
                <w:sz w:val="23"/>
                <w:szCs w:val="23"/>
              </w:rPr>
              <w:t>Expected Standard (</w:t>
            </w:r>
            <w:r w:rsidRPr="002D38B4">
              <w:rPr>
                <w:b/>
                <w:bCs/>
                <w:sz w:val="23"/>
                <w:szCs w:val="23"/>
              </w:rPr>
              <w:t xml:space="preserve">National) </w:t>
            </w:r>
          </w:p>
        </w:tc>
        <w:tc>
          <w:tcPr>
            <w:tcW w:w="2254" w:type="dxa"/>
          </w:tcPr>
          <w:p w:rsidR="00C5779E" w:rsidRPr="002D38B4" w:rsidRDefault="00C5779E" w:rsidP="00CD7DE6">
            <w:pPr>
              <w:pStyle w:val="Default"/>
              <w:rPr>
                <w:sz w:val="23"/>
                <w:szCs w:val="23"/>
              </w:rPr>
            </w:pPr>
            <w:r w:rsidRPr="002D38B4">
              <w:rPr>
                <w:sz w:val="23"/>
                <w:szCs w:val="23"/>
              </w:rPr>
              <w:t>Above Expected Standard (</w:t>
            </w:r>
            <w:r w:rsidRPr="002D38B4">
              <w:rPr>
                <w:b/>
                <w:bCs/>
                <w:sz w:val="23"/>
                <w:szCs w:val="23"/>
              </w:rPr>
              <w:t xml:space="preserve">National) </w:t>
            </w:r>
          </w:p>
        </w:tc>
        <w:tc>
          <w:tcPr>
            <w:tcW w:w="2254" w:type="dxa"/>
          </w:tcPr>
          <w:p w:rsidR="00C5779E" w:rsidRPr="002D38B4" w:rsidRDefault="00C5779E" w:rsidP="00CD7DE6">
            <w:pPr>
              <w:pStyle w:val="Default"/>
              <w:rPr>
                <w:sz w:val="23"/>
                <w:szCs w:val="23"/>
              </w:rPr>
            </w:pPr>
            <w:r w:rsidRPr="002D38B4">
              <w:rPr>
                <w:sz w:val="23"/>
                <w:szCs w:val="23"/>
              </w:rPr>
              <w:t xml:space="preserve">Children making expected progress from KS1 to KS2 </w:t>
            </w:r>
          </w:p>
        </w:tc>
      </w:tr>
      <w:tr w:rsidR="00C5779E" w:rsidRPr="00C5779E" w:rsidTr="00CD7DE6">
        <w:tc>
          <w:tcPr>
            <w:tcW w:w="2254" w:type="dxa"/>
          </w:tcPr>
          <w:p w:rsidR="00C5779E" w:rsidRPr="00A90194" w:rsidRDefault="00C5779E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 xml:space="preserve">Reading 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4/8 (50%)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1/8 (12.5%)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tbc</w:t>
            </w:r>
          </w:p>
        </w:tc>
      </w:tr>
      <w:tr w:rsidR="00C5779E" w:rsidRPr="00C5779E" w:rsidTr="00CD7DE6">
        <w:tc>
          <w:tcPr>
            <w:tcW w:w="2254" w:type="dxa"/>
          </w:tcPr>
          <w:p w:rsidR="00C5779E" w:rsidRPr="00A90194" w:rsidRDefault="00C5779E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 xml:space="preserve">Writing </w:t>
            </w:r>
          </w:p>
        </w:tc>
        <w:tc>
          <w:tcPr>
            <w:tcW w:w="2254" w:type="dxa"/>
          </w:tcPr>
          <w:p w:rsidR="00C5779E" w:rsidRPr="00A90194" w:rsidRDefault="00C5779E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6/8 (75%)</w:t>
            </w:r>
          </w:p>
        </w:tc>
        <w:tc>
          <w:tcPr>
            <w:tcW w:w="2254" w:type="dxa"/>
          </w:tcPr>
          <w:p w:rsidR="00C5779E" w:rsidRPr="00A90194" w:rsidRDefault="00C5779E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1/8 (12.5%)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tbc</w:t>
            </w:r>
          </w:p>
        </w:tc>
      </w:tr>
      <w:tr w:rsidR="00C5779E" w:rsidRPr="00C5779E" w:rsidTr="00C93D5C">
        <w:trPr>
          <w:trHeight w:val="375"/>
        </w:trPr>
        <w:tc>
          <w:tcPr>
            <w:tcW w:w="2254" w:type="dxa"/>
          </w:tcPr>
          <w:p w:rsidR="00C5779E" w:rsidRPr="00A90194" w:rsidRDefault="00C5779E" w:rsidP="00CD7DE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90194">
              <w:rPr>
                <w:sz w:val="23"/>
                <w:szCs w:val="23"/>
              </w:rPr>
              <w:t>Spag</w:t>
            </w:r>
            <w:proofErr w:type="spellEnd"/>
            <w:r w:rsidRPr="00A9019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5/8 (62.5%)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1/8 (12.5%)</w:t>
            </w:r>
          </w:p>
        </w:tc>
        <w:tc>
          <w:tcPr>
            <w:tcW w:w="2254" w:type="dxa"/>
          </w:tcPr>
          <w:p w:rsidR="00C5779E" w:rsidRPr="00A90194" w:rsidRDefault="00D27179" w:rsidP="00A90194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0194">
              <w:rPr>
                <w:rFonts w:ascii="Georgia" w:hAnsi="Georgia"/>
                <w:sz w:val="24"/>
                <w:szCs w:val="24"/>
              </w:rPr>
              <w:t>tbc</w:t>
            </w:r>
          </w:p>
        </w:tc>
      </w:tr>
      <w:tr w:rsidR="00C5779E" w:rsidRPr="00C5779E" w:rsidTr="00CD7DE6">
        <w:tc>
          <w:tcPr>
            <w:tcW w:w="2254" w:type="dxa"/>
          </w:tcPr>
          <w:p w:rsidR="00C5779E" w:rsidRPr="00A90194" w:rsidRDefault="00C5779E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 xml:space="preserve">Maths 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3/8 (37.5%)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0</w:t>
            </w:r>
          </w:p>
        </w:tc>
        <w:tc>
          <w:tcPr>
            <w:tcW w:w="2254" w:type="dxa"/>
          </w:tcPr>
          <w:p w:rsidR="00C5779E" w:rsidRPr="00A90194" w:rsidRDefault="00D27179" w:rsidP="00CD7DE6">
            <w:pPr>
              <w:pStyle w:val="Default"/>
              <w:rPr>
                <w:sz w:val="23"/>
                <w:szCs w:val="23"/>
              </w:rPr>
            </w:pPr>
            <w:r w:rsidRPr="00A90194">
              <w:rPr>
                <w:sz w:val="23"/>
                <w:szCs w:val="23"/>
              </w:rPr>
              <w:t>tbc</w:t>
            </w:r>
          </w:p>
        </w:tc>
      </w:tr>
    </w:tbl>
    <w:p w:rsidR="00C5779E" w:rsidRPr="00C93D5C" w:rsidRDefault="00D27179" w:rsidP="00C93D5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3"/>
          <w:szCs w:val="23"/>
        </w:rPr>
        <w:t xml:space="preserve">3 (37.5%)of </w:t>
      </w:r>
      <w:r w:rsidR="00C5779E" w:rsidRPr="002D38B4">
        <w:rPr>
          <w:rFonts w:ascii="Georgia" w:hAnsi="Georgia"/>
          <w:sz w:val="23"/>
          <w:szCs w:val="23"/>
        </w:rPr>
        <w:t>pupils achieved the expected standard in reading, writing and maths.</w:t>
      </w:r>
    </w:p>
    <w:p w:rsidR="00C5779E" w:rsidRDefault="00C5779E" w:rsidP="00C93D5C">
      <w:pPr>
        <w:spacing w:after="0"/>
        <w:rPr>
          <w:rFonts w:ascii="Georgia" w:eastAsia="Arial Unicode MS" w:hAnsi="Georgia" w:cs="Arial Unicode MS"/>
          <w:b/>
          <w:sz w:val="24"/>
          <w:szCs w:val="24"/>
        </w:rPr>
      </w:pPr>
      <w:r w:rsidRPr="002D38B4">
        <w:rPr>
          <w:rFonts w:ascii="Georgia" w:hAnsi="Georgia"/>
          <w:b/>
          <w:sz w:val="24"/>
          <w:szCs w:val="24"/>
          <w:u w:val="single"/>
        </w:rPr>
        <w:t>Average Scaled Score</w:t>
      </w:r>
      <w:r w:rsidR="002D38B4">
        <w:rPr>
          <w:rFonts w:ascii="Georgia" w:hAnsi="Georgia"/>
          <w:b/>
          <w:sz w:val="24"/>
          <w:szCs w:val="24"/>
          <w:u w:val="single"/>
        </w:rPr>
        <w:t xml:space="preserve">: </w:t>
      </w:r>
      <w:r w:rsidRPr="00DE2480">
        <w:rPr>
          <w:rFonts w:ascii="Georgia" w:hAnsi="Georgia"/>
          <w:b/>
          <w:sz w:val="24"/>
          <w:szCs w:val="24"/>
        </w:rPr>
        <w:tab/>
      </w:r>
    </w:p>
    <w:p w:rsidR="002E2BA1" w:rsidRPr="00C93D5C" w:rsidRDefault="00D27179" w:rsidP="00C93D5C">
      <w:pPr>
        <w:spacing w:after="0" w:line="240" w:lineRule="auto"/>
        <w:rPr>
          <w:rFonts w:ascii="Georgia" w:eastAsia="Arial Unicode MS" w:hAnsi="Georgia" w:cs="Arial Unicode MS"/>
          <w:sz w:val="24"/>
          <w:szCs w:val="24"/>
        </w:rPr>
      </w:pPr>
      <w:r w:rsidRPr="00C93D5C">
        <w:rPr>
          <w:rFonts w:ascii="Georgia" w:eastAsia="Arial Unicode MS" w:hAnsi="Georgia" w:cs="Arial Unicode MS"/>
          <w:sz w:val="24"/>
          <w:szCs w:val="24"/>
        </w:rPr>
        <w:t>Reading: 100</w:t>
      </w:r>
    </w:p>
    <w:p w:rsidR="00D27179" w:rsidRPr="00C93D5C" w:rsidRDefault="00D27179" w:rsidP="006E64DE">
      <w:pPr>
        <w:spacing w:after="0" w:line="240" w:lineRule="auto"/>
        <w:rPr>
          <w:rFonts w:ascii="Georgia" w:eastAsia="Arial Unicode MS" w:hAnsi="Georgia" w:cs="Arial Unicode MS"/>
          <w:sz w:val="24"/>
          <w:szCs w:val="24"/>
        </w:rPr>
      </w:pPr>
      <w:proofErr w:type="spellStart"/>
      <w:r w:rsidRPr="00C93D5C">
        <w:rPr>
          <w:rFonts w:ascii="Georgia" w:eastAsia="Arial Unicode MS" w:hAnsi="Georgia" w:cs="Arial Unicode MS"/>
          <w:sz w:val="24"/>
          <w:szCs w:val="24"/>
        </w:rPr>
        <w:t>Spag</w:t>
      </w:r>
      <w:proofErr w:type="spellEnd"/>
      <w:r w:rsidRPr="00C93D5C">
        <w:rPr>
          <w:rFonts w:ascii="Georgia" w:eastAsia="Arial Unicode MS" w:hAnsi="Georgia" w:cs="Arial Unicode MS"/>
          <w:sz w:val="24"/>
          <w:szCs w:val="24"/>
        </w:rPr>
        <w:t>: 103.75</w:t>
      </w:r>
    </w:p>
    <w:p w:rsidR="00D27179" w:rsidRPr="00C93D5C" w:rsidRDefault="00D27179" w:rsidP="006E64DE">
      <w:pPr>
        <w:spacing w:after="0" w:line="240" w:lineRule="auto"/>
        <w:rPr>
          <w:rFonts w:ascii="Georgia" w:eastAsia="Arial Unicode MS" w:hAnsi="Georgia" w:cs="Arial Unicode MS"/>
          <w:sz w:val="24"/>
          <w:szCs w:val="24"/>
        </w:rPr>
      </w:pPr>
      <w:r w:rsidRPr="00C93D5C">
        <w:rPr>
          <w:rFonts w:ascii="Georgia" w:eastAsia="Arial Unicode MS" w:hAnsi="Georgia" w:cs="Arial Unicode MS"/>
          <w:sz w:val="24"/>
          <w:szCs w:val="24"/>
        </w:rPr>
        <w:t>Maths: 98.75</w:t>
      </w:r>
    </w:p>
    <w:p w:rsidR="002E2BA1" w:rsidRDefault="002E2BA1" w:rsidP="006E64DE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</w:rPr>
      </w:pPr>
    </w:p>
    <w:p w:rsidR="002E2BA1" w:rsidRDefault="002E2BA1" w:rsidP="006E64DE">
      <w:pPr>
        <w:spacing w:after="0" w:line="240" w:lineRule="auto"/>
        <w:rPr>
          <w:rFonts w:ascii="Georgia" w:eastAsia="Arial Unicode MS" w:hAnsi="Georgia" w:cs="Arial Unicode MS"/>
          <w:b/>
          <w:sz w:val="24"/>
          <w:szCs w:val="24"/>
        </w:rPr>
      </w:pPr>
      <w:bookmarkStart w:id="0" w:name="_GoBack"/>
      <w:bookmarkEnd w:id="0"/>
    </w:p>
    <w:sectPr w:rsidR="002E2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831"/>
    <w:multiLevelType w:val="hybridMultilevel"/>
    <w:tmpl w:val="0428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40"/>
    <w:rsid w:val="00016FF2"/>
    <w:rsid w:val="000B2AD2"/>
    <w:rsid w:val="000C2FD6"/>
    <w:rsid w:val="0018610D"/>
    <w:rsid w:val="00222D44"/>
    <w:rsid w:val="002D38B4"/>
    <w:rsid w:val="002E2B79"/>
    <w:rsid w:val="002E2BA1"/>
    <w:rsid w:val="00311FFA"/>
    <w:rsid w:val="00376111"/>
    <w:rsid w:val="003B48A0"/>
    <w:rsid w:val="003E67D2"/>
    <w:rsid w:val="00442590"/>
    <w:rsid w:val="004A7290"/>
    <w:rsid w:val="005134D2"/>
    <w:rsid w:val="00627ED0"/>
    <w:rsid w:val="00665C25"/>
    <w:rsid w:val="0067000E"/>
    <w:rsid w:val="006A6B6D"/>
    <w:rsid w:val="006E64DE"/>
    <w:rsid w:val="006F00E8"/>
    <w:rsid w:val="00737630"/>
    <w:rsid w:val="00747E3B"/>
    <w:rsid w:val="00791DAE"/>
    <w:rsid w:val="007A1DB6"/>
    <w:rsid w:val="007D4E40"/>
    <w:rsid w:val="007F3DD9"/>
    <w:rsid w:val="00812FDB"/>
    <w:rsid w:val="00866F92"/>
    <w:rsid w:val="008E4766"/>
    <w:rsid w:val="00904C46"/>
    <w:rsid w:val="009A1066"/>
    <w:rsid w:val="009C34ED"/>
    <w:rsid w:val="00A90194"/>
    <w:rsid w:val="00A96D67"/>
    <w:rsid w:val="00AC7760"/>
    <w:rsid w:val="00B232EC"/>
    <w:rsid w:val="00B42449"/>
    <w:rsid w:val="00C5779E"/>
    <w:rsid w:val="00C7273A"/>
    <w:rsid w:val="00C855D6"/>
    <w:rsid w:val="00C93D5C"/>
    <w:rsid w:val="00C942AD"/>
    <w:rsid w:val="00CB08FC"/>
    <w:rsid w:val="00CC2B54"/>
    <w:rsid w:val="00CD7A7D"/>
    <w:rsid w:val="00D27179"/>
    <w:rsid w:val="00D83E69"/>
    <w:rsid w:val="00D9225D"/>
    <w:rsid w:val="00DC1BAA"/>
    <w:rsid w:val="00DD5B63"/>
    <w:rsid w:val="00DE2480"/>
    <w:rsid w:val="00DE605A"/>
    <w:rsid w:val="00EC18AD"/>
    <w:rsid w:val="00EE3E29"/>
    <w:rsid w:val="00F61F36"/>
    <w:rsid w:val="00FE3FEB"/>
    <w:rsid w:val="00FF1CAA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3113"/>
  <w15:chartTrackingRefBased/>
  <w15:docId w15:val="{EB8BC37B-3B29-4564-B0BC-03BB220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2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2D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Musty</dc:creator>
  <cp:keywords/>
  <dc:description/>
  <cp:lastModifiedBy>Mrs Musty</cp:lastModifiedBy>
  <cp:revision>2</cp:revision>
  <cp:lastPrinted>2018-09-20T12:36:00Z</cp:lastPrinted>
  <dcterms:created xsi:type="dcterms:W3CDTF">2022-07-05T09:09:00Z</dcterms:created>
  <dcterms:modified xsi:type="dcterms:W3CDTF">2022-07-05T09:09:00Z</dcterms:modified>
</cp:coreProperties>
</file>